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0D8F" w14:textId="1606F614" w:rsidR="00DC0793" w:rsidRDefault="00DC0793" w:rsidP="00694A27">
      <w:pPr>
        <w:ind w:right="357"/>
        <w:rPr>
          <w:rFonts w:cstheme="minorHAnsi"/>
          <w:lang w:val="bs-Latn-BA"/>
        </w:rPr>
      </w:pPr>
    </w:p>
    <w:p w14:paraId="029F7D4C" w14:textId="080A091A" w:rsidR="00E05B80" w:rsidRPr="00697281" w:rsidRDefault="00E05B80" w:rsidP="00E05B80">
      <w:pPr>
        <w:jc w:val="center"/>
        <w:rPr>
          <w:rFonts w:cstheme="minorHAnsi"/>
          <w:b/>
          <w:sz w:val="28"/>
          <w:szCs w:val="28"/>
        </w:rPr>
      </w:pPr>
      <w:r w:rsidRPr="00697281">
        <w:rPr>
          <w:rFonts w:cstheme="minorHAnsi"/>
          <w:b/>
          <w:sz w:val="28"/>
          <w:szCs w:val="28"/>
        </w:rPr>
        <w:t>Prijavni obrazac bolnice za</w:t>
      </w:r>
      <w:r w:rsidRPr="00697281">
        <w:rPr>
          <w:rFonts w:cstheme="minorHAnsi"/>
          <w:b/>
          <w:sz w:val="28"/>
          <w:szCs w:val="28"/>
          <w:lang w:val="sr-Latn-BA"/>
        </w:rPr>
        <w:t xml:space="preserve"> uspostavu sistema standarda kvaliteta (</w:t>
      </w:r>
      <w:r w:rsidR="00820B71">
        <w:rPr>
          <w:rFonts w:cstheme="minorHAnsi"/>
          <w:b/>
          <w:sz w:val="28"/>
          <w:szCs w:val="28"/>
          <w:lang w:val="sr-Latn-BA"/>
        </w:rPr>
        <w:t>certifikacija)</w:t>
      </w:r>
    </w:p>
    <w:p w14:paraId="3B967200" w14:textId="77777777" w:rsidR="00E05B80" w:rsidRDefault="00E05B80" w:rsidP="00E05B80">
      <w:pPr>
        <w:jc w:val="center"/>
        <w:rPr>
          <w:rFonts w:ascii="Arial" w:hAnsi="Arial"/>
          <w:b/>
          <w:sz w:val="28"/>
          <w:szCs w:val="28"/>
          <w:lang w:val="sr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287"/>
      </w:tblGrid>
      <w:tr w:rsidR="00E05B80" w14:paraId="3E43AFB5" w14:textId="77777777" w:rsidTr="00035A02">
        <w:trPr>
          <w:trHeight w:val="443"/>
        </w:trPr>
        <w:tc>
          <w:tcPr>
            <w:tcW w:w="10172" w:type="dxa"/>
            <w:gridSpan w:val="2"/>
            <w:shd w:val="clear" w:color="auto" w:fill="auto"/>
          </w:tcPr>
          <w:p w14:paraId="15A035F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Opšti podaci o zdravstvenoj ustanovi</w:t>
            </w:r>
          </w:p>
        </w:tc>
      </w:tr>
      <w:tr w:rsidR="00E05B80" w14:paraId="68AA93A3" w14:textId="77777777" w:rsidTr="00035A02">
        <w:tc>
          <w:tcPr>
            <w:tcW w:w="3261" w:type="dxa"/>
            <w:shd w:val="clear" w:color="auto" w:fill="auto"/>
            <w:vAlign w:val="center"/>
          </w:tcPr>
          <w:p w14:paraId="45B87E35" w14:textId="77777777" w:rsidR="00E05B80" w:rsidRPr="00E969E1" w:rsidRDefault="00E05B80" w:rsidP="00035A02">
            <w:pPr>
              <w:rPr>
                <w:rFonts w:ascii="Calibri" w:hAnsi="Calibri"/>
                <w:b/>
                <w:bCs/>
                <w:szCs w:val="20"/>
              </w:rPr>
            </w:pPr>
            <w:r w:rsidRPr="00E969E1">
              <w:rPr>
                <w:rFonts w:ascii="Calibri" w:hAnsi="Calibri"/>
                <w:b/>
                <w:bCs/>
                <w:szCs w:val="20"/>
              </w:rPr>
              <w:t xml:space="preserve">Naziv zdravstvene ustanove: </w:t>
            </w:r>
          </w:p>
          <w:p w14:paraId="51CE8DB8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 w:val="16"/>
                <w:szCs w:val="16"/>
              </w:rPr>
              <w:t>(Izvod iz sudskog registra)</w:t>
            </w:r>
          </w:p>
        </w:tc>
        <w:tc>
          <w:tcPr>
            <w:tcW w:w="6911" w:type="dxa"/>
            <w:shd w:val="clear" w:color="auto" w:fill="auto"/>
          </w:tcPr>
          <w:p w14:paraId="7C1FBD35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87C2595" w14:textId="77777777" w:rsidTr="00035A02">
        <w:tc>
          <w:tcPr>
            <w:tcW w:w="3261" w:type="dxa"/>
            <w:shd w:val="clear" w:color="auto" w:fill="auto"/>
            <w:vAlign w:val="center"/>
          </w:tcPr>
          <w:p w14:paraId="72EEB7F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Mjesto i adresa sjedišta ustanove: </w:t>
            </w:r>
          </w:p>
        </w:tc>
        <w:tc>
          <w:tcPr>
            <w:tcW w:w="6911" w:type="dxa"/>
            <w:shd w:val="clear" w:color="auto" w:fill="auto"/>
          </w:tcPr>
          <w:p w14:paraId="4B138FB0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2FC8005" w14:textId="77777777" w:rsidTr="00035A02">
        <w:tc>
          <w:tcPr>
            <w:tcW w:w="3261" w:type="dxa"/>
            <w:shd w:val="clear" w:color="auto" w:fill="auto"/>
            <w:vAlign w:val="center"/>
          </w:tcPr>
          <w:p w14:paraId="5DBAAC6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ID broj: </w:t>
            </w:r>
          </w:p>
        </w:tc>
        <w:tc>
          <w:tcPr>
            <w:tcW w:w="6911" w:type="dxa"/>
            <w:shd w:val="clear" w:color="auto" w:fill="auto"/>
          </w:tcPr>
          <w:p w14:paraId="5D73EA9D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3F00900" w14:textId="77777777" w:rsidTr="00035A02">
        <w:tc>
          <w:tcPr>
            <w:tcW w:w="3261" w:type="dxa"/>
            <w:shd w:val="clear" w:color="auto" w:fill="auto"/>
            <w:vAlign w:val="center"/>
          </w:tcPr>
          <w:p w14:paraId="6BC82ABD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PDV broj: </w:t>
            </w:r>
          </w:p>
        </w:tc>
        <w:tc>
          <w:tcPr>
            <w:tcW w:w="6911" w:type="dxa"/>
            <w:shd w:val="clear" w:color="auto" w:fill="auto"/>
          </w:tcPr>
          <w:p w14:paraId="791C7637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095B681" w14:textId="77777777" w:rsidTr="00035A02">
        <w:tc>
          <w:tcPr>
            <w:tcW w:w="3261" w:type="dxa"/>
            <w:shd w:val="clear" w:color="auto" w:fill="auto"/>
            <w:vAlign w:val="center"/>
          </w:tcPr>
          <w:p w14:paraId="3A9629EE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Odgovorna osoba: </w:t>
            </w:r>
          </w:p>
        </w:tc>
        <w:tc>
          <w:tcPr>
            <w:tcW w:w="6911" w:type="dxa"/>
            <w:shd w:val="clear" w:color="auto" w:fill="auto"/>
          </w:tcPr>
          <w:p w14:paraId="2DD35CA3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13D1433" w14:textId="77777777" w:rsidTr="00035A02">
        <w:tc>
          <w:tcPr>
            <w:tcW w:w="3261" w:type="dxa"/>
            <w:shd w:val="clear" w:color="auto" w:fill="auto"/>
            <w:vAlign w:val="center"/>
          </w:tcPr>
          <w:p w14:paraId="2A872BCF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Kontakt telefon i fax: </w:t>
            </w:r>
          </w:p>
        </w:tc>
        <w:tc>
          <w:tcPr>
            <w:tcW w:w="6911" w:type="dxa"/>
            <w:shd w:val="clear" w:color="auto" w:fill="auto"/>
          </w:tcPr>
          <w:p w14:paraId="1EA87FD7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7ED6BB8" w14:textId="77777777" w:rsidTr="00035A02">
        <w:tc>
          <w:tcPr>
            <w:tcW w:w="3261" w:type="dxa"/>
            <w:shd w:val="clear" w:color="auto" w:fill="auto"/>
            <w:vAlign w:val="center"/>
          </w:tcPr>
          <w:p w14:paraId="5F3CD21A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E-mail: </w:t>
            </w:r>
          </w:p>
        </w:tc>
        <w:tc>
          <w:tcPr>
            <w:tcW w:w="6911" w:type="dxa"/>
            <w:shd w:val="clear" w:color="auto" w:fill="auto"/>
          </w:tcPr>
          <w:p w14:paraId="3B5506AA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51FD076" w14:textId="77777777" w:rsidTr="00035A02">
        <w:trPr>
          <w:trHeight w:val="143"/>
        </w:trPr>
        <w:tc>
          <w:tcPr>
            <w:tcW w:w="3261" w:type="dxa"/>
            <w:shd w:val="clear" w:color="auto" w:fill="auto"/>
            <w:vAlign w:val="center"/>
          </w:tcPr>
          <w:p w14:paraId="7A4A4204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Web adresa:</w:t>
            </w:r>
          </w:p>
        </w:tc>
        <w:tc>
          <w:tcPr>
            <w:tcW w:w="6911" w:type="dxa"/>
            <w:shd w:val="clear" w:color="auto" w:fill="auto"/>
          </w:tcPr>
          <w:p w14:paraId="0DD37AEF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308CE3BC" w14:textId="77777777" w:rsidR="00E05B80" w:rsidRPr="00D630DE" w:rsidRDefault="00E05B80" w:rsidP="00E05B80">
      <w:pPr>
        <w:jc w:val="center"/>
        <w:rPr>
          <w:rFonts w:ascii="Arial" w:hAnsi="Arial"/>
          <w:b/>
          <w:sz w:val="18"/>
          <w:szCs w:val="18"/>
          <w:lang w:val="sr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90"/>
      </w:tblGrid>
      <w:tr w:rsidR="00E05B80" w14:paraId="41A99FC8" w14:textId="77777777" w:rsidTr="00035A02">
        <w:tc>
          <w:tcPr>
            <w:tcW w:w="3261" w:type="dxa"/>
            <w:shd w:val="clear" w:color="auto" w:fill="auto"/>
            <w:vAlign w:val="center"/>
          </w:tcPr>
          <w:p w14:paraId="280964D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Koordinator za sigurnost i kvalitet:</w:t>
            </w:r>
          </w:p>
        </w:tc>
        <w:tc>
          <w:tcPr>
            <w:tcW w:w="6911" w:type="dxa"/>
            <w:shd w:val="clear" w:color="auto" w:fill="auto"/>
          </w:tcPr>
          <w:p w14:paraId="0B6F234B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567D4B9" w14:textId="77777777" w:rsidTr="00035A02">
        <w:tc>
          <w:tcPr>
            <w:tcW w:w="3261" w:type="dxa"/>
            <w:shd w:val="clear" w:color="auto" w:fill="auto"/>
            <w:vAlign w:val="center"/>
          </w:tcPr>
          <w:p w14:paraId="23638397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Kontakt telefon: </w:t>
            </w:r>
          </w:p>
        </w:tc>
        <w:tc>
          <w:tcPr>
            <w:tcW w:w="6911" w:type="dxa"/>
            <w:shd w:val="clear" w:color="auto" w:fill="auto"/>
          </w:tcPr>
          <w:p w14:paraId="3BBBF9B8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63028F2" w14:textId="77777777" w:rsidTr="00035A02">
        <w:tc>
          <w:tcPr>
            <w:tcW w:w="3261" w:type="dxa"/>
            <w:shd w:val="clear" w:color="auto" w:fill="auto"/>
            <w:vAlign w:val="center"/>
          </w:tcPr>
          <w:p w14:paraId="6B587E9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E-mail: </w:t>
            </w:r>
          </w:p>
        </w:tc>
        <w:tc>
          <w:tcPr>
            <w:tcW w:w="6911" w:type="dxa"/>
            <w:shd w:val="clear" w:color="auto" w:fill="auto"/>
          </w:tcPr>
          <w:p w14:paraId="3CFE6331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009F6CBD" w14:textId="77777777" w:rsidR="00E05B80" w:rsidRPr="00D630DE" w:rsidRDefault="00E05B80" w:rsidP="00E05B80">
      <w:pPr>
        <w:jc w:val="center"/>
        <w:rPr>
          <w:rFonts w:ascii="Arial" w:hAnsi="Arial"/>
          <w:b/>
          <w:sz w:val="18"/>
          <w:szCs w:val="18"/>
          <w:lang w:val="sr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1653"/>
      </w:tblGrid>
      <w:tr w:rsidR="00E05B80" w14:paraId="6F02E19A" w14:textId="77777777" w:rsidTr="00035A02">
        <w:tc>
          <w:tcPr>
            <w:tcW w:w="8364" w:type="dxa"/>
            <w:shd w:val="clear" w:color="auto" w:fill="auto"/>
            <w:vAlign w:val="center"/>
          </w:tcPr>
          <w:p w14:paraId="7F1B3133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Ukupan broj zaposlenika u zdravstvenoj ustanovi: </w:t>
            </w:r>
          </w:p>
        </w:tc>
        <w:tc>
          <w:tcPr>
            <w:tcW w:w="1808" w:type="dxa"/>
            <w:shd w:val="clear" w:color="auto" w:fill="auto"/>
          </w:tcPr>
          <w:p w14:paraId="513B679D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69511C6" w14:textId="77777777" w:rsidTr="00035A02">
        <w:tc>
          <w:tcPr>
            <w:tcW w:w="8364" w:type="dxa"/>
            <w:shd w:val="clear" w:color="auto" w:fill="auto"/>
            <w:vAlign w:val="center"/>
          </w:tcPr>
          <w:p w14:paraId="5C95BC8A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Ukupan broj zaposlenika u upravi i administraciji (nespecijalistički zaposlenici)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6EF40A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4FD7D9BB" w14:textId="77777777" w:rsidR="00E05B80" w:rsidRDefault="00E05B80" w:rsidP="00E05B80">
      <w:pPr>
        <w:tabs>
          <w:tab w:val="left" w:pos="3072"/>
        </w:tabs>
        <w:ind w:left="-318"/>
        <w:rPr>
          <w:rFonts w:ascii="Arial" w:hAnsi="Arial"/>
          <w:b/>
          <w:sz w:val="28"/>
          <w:szCs w:val="28"/>
          <w:lang w:val="sr-Latn-BA"/>
        </w:rPr>
      </w:pPr>
      <w:r>
        <w:rPr>
          <w:rFonts w:ascii="Calibri" w:hAnsi="Calibri"/>
          <w:szCs w:val="20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600"/>
        <w:gridCol w:w="1835"/>
        <w:gridCol w:w="1751"/>
      </w:tblGrid>
      <w:tr w:rsidR="00E05B80" w14:paraId="1EB5F4C8" w14:textId="77777777" w:rsidTr="00035A02">
        <w:tc>
          <w:tcPr>
            <w:tcW w:w="3390" w:type="dxa"/>
            <w:shd w:val="clear" w:color="auto" w:fill="auto"/>
            <w:vAlign w:val="center"/>
          </w:tcPr>
          <w:p w14:paraId="26C8BE11" w14:textId="77777777" w:rsidR="00E05B80" w:rsidRPr="00E969E1" w:rsidRDefault="00E05B80" w:rsidP="00035A02">
            <w:pPr>
              <w:jc w:val="both"/>
              <w:rPr>
                <w:rFonts w:ascii="Arial" w:hAnsi="Arial"/>
                <w:b/>
                <w:bCs/>
                <w:szCs w:val="20"/>
                <w:lang w:val="sr-Latn-BA"/>
              </w:rPr>
            </w:pPr>
            <w:r w:rsidRPr="00E969E1">
              <w:rPr>
                <w:rFonts w:ascii="Calibri" w:hAnsi="Calibri"/>
                <w:b/>
                <w:bCs/>
                <w:szCs w:val="20"/>
              </w:rPr>
              <w:t>Naziv organizacione jedinice:</w:t>
            </w:r>
          </w:p>
        </w:tc>
        <w:tc>
          <w:tcPr>
            <w:tcW w:w="6782" w:type="dxa"/>
            <w:gridSpan w:val="3"/>
            <w:shd w:val="clear" w:color="auto" w:fill="auto"/>
            <w:vAlign w:val="center"/>
          </w:tcPr>
          <w:p w14:paraId="7E305190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C84F2EF" w14:textId="77777777" w:rsidTr="00035A02">
        <w:trPr>
          <w:trHeight w:val="383"/>
        </w:trPr>
        <w:tc>
          <w:tcPr>
            <w:tcW w:w="6380" w:type="dxa"/>
            <w:gridSpan w:val="2"/>
            <w:shd w:val="clear" w:color="auto" w:fill="auto"/>
            <w:vAlign w:val="center"/>
          </w:tcPr>
          <w:p w14:paraId="457C4CAF" w14:textId="77777777" w:rsidR="00E05B80" w:rsidRDefault="00E05B80" w:rsidP="00035A02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Djelatnosti koje se pružaju u organizacionoj jedinici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6BFF9" w14:textId="77777777" w:rsidR="00E05B80" w:rsidRDefault="00E05B80" w:rsidP="00035A0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b/>
                <w:bCs/>
                <w:szCs w:val="20"/>
              </w:rPr>
              <w:t>Usluga se pruža?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E4F8A99" w14:textId="77777777" w:rsidR="00E05B80" w:rsidRDefault="00E05B80" w:rsidP="00035A0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b/>
                <w:bCs/>
                <w:szCs w:val="20"/>
              </w:rPr>
              <w:t>Broj zaposlenika</w:t>
            </w:r>
          </w:p>
        </w:tc>
      </w:tr>
      <w:tr w:rsidR="00E05B80" w14:paraId="700C2BBB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368B57B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Prijem, upućivanje i otpust pacijenata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716CA" w14:textId="77777777" w:rsidR="00E05B80" w:rsidRDefault="00E05B80" w:rsidP="00035A02">
            <w:pPr>
              <w:jc w:val="center"/>
              <w:rPr>
                <w:rFonts w:ascii="Arial" w:hAnsi="Arial"/>
                <w:bCs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201F47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17D1B9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DF68F1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Opšta hirurgija </w:t>
            </w:r>
          </w:p>
        </w:tc>
        <w:tc>
          <w:tcPr>
            <w:tcW w:w="1984" w:type="dxa"/>
            <w:shd w:val="clear" w:color="auto" w:fill="auto"/>
          </w:tcPr>
          <w:p w14:paraId="16DCE77C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3A9505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16D7B40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7972EF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Transplantacijska hirurgija</w:t>
            </w:r>
          </w:p>
        </w:tc>
        <w:tc>
          <w:tcPr>
            <w:tcW w:w="1984" w:type="dxa"/>
            <w:shd w:val="clear" w:color="auto" w:fill="auto"/>
          </w:tcPr>
          <w:p w14:paraId="3DF28B49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CD639A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2428CD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01E3512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Kardio hirurgija</w:t>
            </w:r>
          </w:p>
        </w:tc>
        <w:tc>
          <w:tcPr>
            <w:tcW w:w="1984" w:type="dxa"/>
            <w:shd w:val="clear" w:color="auto" w:fill="auto"/>
          </w:tcPr>
          <w:p w14:paraId="61E6BFD0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C598B5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BF50AC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E2151C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Vaskularna hirurgija </w:t>
            </w:r>
          </w:p>
        </w:tc>
        <w:tc>
          <w:tcPr>
            <w:tcW w:w="1984" w:type="dxa"/>
            <w:shd w:val="clear" w:color="auto" w:fill="auto"/>
          </w:tcPr>
          <w:p w14:paraId="2F4BBC1A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77C05B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A8AAC8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2AAB24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Abdominalna hirurgija </w:t>
            </w:r>
          </w:p>
        </w:tc>
        <w:tc>
          <w:tcPr>
            <w:tcW w:w="1984" w:type="dxa"/>
            <w:shd w:val="clear" w:color="auto" w:fill="auto"/>
          </w:tcPr>
          <w:p w14:paraId="29864D06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045A2F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2BD142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508E6F2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Torakalna hirurgija </w:t>
            </w:r>
          </w:p>
        </w:tc>
        <w:tc>
          <w:tcPr>
            <w:tcW w:w="1984" w:type="dxa"/>
            <w:shd w:val="clear" w:color="auto" w:fill="auto"/>
          </w:tcPr>
          <w:p w14:paraId="6190A515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1A084D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B8ED058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ABA7C53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Neuro hirurgija </w:t>
            </w:r>
          </w:p>
        </w:tc>
        <w:tc>
          <w:tcPr>
            <w:tcW w:w="1984" w:type="dxa"/>
            <w:shd w:val="clear" w:color="auto" w:fill="auto"/>
          </w:tcPr>
          <w:p w14:paraId="1F404E6D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0D700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9621B8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0DBB516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Kozmetička hirurgija</w:t>
            </w:r>
          </w:p>
        </w:tc>
        <w:tc>
          <w:tcPr>
            <w:tcW w:w="1984" w:type="dxa"/>
            <w:shd w:val="clear" w:color="auto" w:fill="auto"/>
          </w:tcPr>
          <w:p w14:paraId="77BEC868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D1B3F8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211349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3C5F383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Ortopedija </w:t>
            </w:r>
          </w:p>
        </w:tc>
        <w:tc>
          <w:tcPr>
            <w:tcW w:w="1984" w:type="dxa"/>
            <w:shd w:val="clear" w:color="auto" w:fill="auto"/>
          </w:tcPr>
          <w:p w14:paraId="6C1BC5A6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07A621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D213628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91C505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Traumatologija </w:t>
            </w:r>
          </w:p>
        </w:tc>
        <w:tc>
          <w:tcPr>
            <w:tcW w:w="1984" w:type="dxa"/>
            <w:shd w:val="clear" w:color="auto" w:fill="auto"/>
          </w:tcPr>
          <w:p w14:paraId="6E42EECC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8CFF61B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5EC987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E27A040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Fizikalna medicina i fizioterapija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BC40A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CDC9928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3972FD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0A17CF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Stomatologija </w:t>
            </w:r>
          </w:p>
        </w:tc>
        <w:tc>
          <w:tcPr>
            <w:tcW w:w="1984" w:type="dxa"/>
            <w:shd w:val="clear" w:color="auto" w:fill="auto"/>
          </w:tcPr>
          <w:p w14:paraId="5E442656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7F8ED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8189EA9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A12EFE6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ORL </w:t>
            </w:r>
          </w:p>
        </w:tc>
        <w:tc>
          <w:tcPr>
            <w:tcW w:w="1984" w:type="dxa"/>
            <w:shd w:val="clear" w:color="auto" w:fill="auto"/>
          </w:tcPr>
          <w:p w14:paraId="138A053A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0F73E2A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4A365DB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38B853A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lastRenderedPageBreak/>
              <w:t xml:space="preserve">Oftalmologija </w:t>
            </w:r>
          </w:p>
        </w:tc>
        <w:tc>
          <w:tcPr>
            <w:tcW w:w="1984" w:type="dxa"/>
            <w:shd w:val="clear" w:color="auto" w:fill="auto"/>
          </w:tcPr>
          <w:p w14:paraId="1A82AEA8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273196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C62549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B8754AD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Urologija </w:t>
            </w:r>
          </w:p>
        </w:tc>
        <w:tc>
          <w:tcPr>
            <w:tcW w:w="1984" w:type="dxa"/>
            <w:shd w:val="clear" w:color="auto" w:fill="auto"/>
          </w:tcPr>
          <w:p w14:paraId="11C8740D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218CC4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FA6029A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3538AD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Opšta interna medicina</w:t>
            </w:r>
          </w:p>
        </w:tc>
        <w:tc>
          <w:tcPr>
            <w:tcW w:w="1984" w:type="dxa"/>
            <w:shd w:val="clear" w:color="auto" w:fill="auto"/>
          </w:tcPr>
          <w:p w14:paraId="3702CC46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6375A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4BA448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EBEB3D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Gastroenterologija </w:t>
            </w:r>
          </w:p>
        </w:tc>
        <w:tc>
          <w:tcPr>
            <w:tcW w:w="1984" w:type="dxa"/>
            <w:shd w:val="clear" w:color="auto" w:fill="auto"/>
          </w:tcPr>
          <w:p w14:paraId="75067255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35D134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24B3B4C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8E36A19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Kardiologija </w:t>
            </w:r>
          </w:p>
        </w:tc>
        <w:tc>
          <w:tcPr>
            <w:tcW w:w="1984" w:type="dxa"/>
            <w:shd w:val="clear" w:color="auto" w:fill="auto"/>
          </w:tcPr>
          <w:p w14:paraId="376A1B85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CAEA05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39DBABB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B2EA3E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Pulmologija </w:t>
            </w:r>
          </w:p>
        </w:tc>
        <w:tc>
          <w:tcPr>
            <w:tcW w:w="1984" w:type="dxa"/>
            <w:shd w:val="clear" w:color="auto" w:fill="auto"/>
          </w:tcPr>
          <w:p w14:paraId="3752D831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03CB2A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850399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5117585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Nefrologija </w:t>
            </w:r>
          </w:p>
        </w:tc>
        <w:tc>
          <w:tcPr>
            <w:tcW w:w="1984" w:type="dxa"/>
            <w:shd w:val="clear" w:color="auto" w:fill="auto"/>
          </w:tcPr>
          <w:p w14:paraId="49D65285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E28A50A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81A807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8BF12B9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Hemodijaliza </w:t>
            </w:r>
          </w:p>
        </w:tc>
        <w:tc>
          <w:tcPr>
            <w:tcW w:w="1984" w:type="dxa"/>
            <w:shd w:val="clear" w:color="auto" w:fill="auto"/>
          </w:tcPr>
          <w:p w14:paraId="553E497A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95BA5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71123E7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BBEF514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Psihijatrija </w:t>
            </w:r>
          </w:p>
        </w:tc>
        <w:tc>
          <w:tcPr>
            <w:tcW w:w="1984" w:type="dxa"/>
            <w:shd w:val="clear" w:color="auto" w:fill="auto"/>
          </w:tcPr>
          <w:p w14:paraId="57CCBB62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43D848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4D5858E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79B22F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Neurologija </w:t>
            </w:r>
          </w:p>
        </w:tc>
        <w:tc>
          <w:tcPr>
            <w:tcW w:w="1984" w:type="dxa"/>
            <w:shd w:val="clear" w:color="auto" w:fill="auto"/>
          </w:tcPr>
          <w:p w14:paraId="759A4E73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BC08C5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77EB44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6E717425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Ginekologija </w:t>
            </w:r>
          </w:p>
        </w:tc>
        <w:tc>
          <w:tcPr>
            <w:tcW w:w="1984" w:type="dxa"/>
            <w:shd w:val="clear" w:color="auto" w:fill="auto"/>
          </w:tcPr>
          <w:p w14:paraId="1181AE4C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7086104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DDCFF7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2D65811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Akušerstvo i neonatologija </w:t>
            </w:r>
          </w:p>
        </w:tc>
        <w:tc>
          <w:tcPr>
            <w:tcW w:w="1984" w:type="dxa"/>
            <w:shd w:val="clear" w:color="auto" w:fill="auto"/>
          </w:tcPr>
          <w:p w14:paraId="63FD42F7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FEDFD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3C57EF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242187B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Anestezija</w:t>
            </w:r>
          </w:p>
        </w:tc>
        <w:tc>
          <w:tcPr>
            <w:tcW w:w="1984" w:type="dxa"/>
            <w:shd w:val="clear" w:color="auto" w:fill="auto"/>
          </w:tcPr>
          <w:p w14:paraId="7CB1F7C1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27A957B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D64FAA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AA4265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Intenzivna njega i poluintenzivna njega</w:t>
            </w:r>
          </w:p>
        </w:tc>
        <w:tc>
          <w:tcPr>
            <w:tcW w:w="1984" w:type="dxa"/>
            <w:shd w:val="clear" w:color="auto" w:fill="auto"/>
          </w:tcPr>
          <w:p w14:paraId="5660A1D0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42C9535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F99EBE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5EFCD4D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Transfuziologija</w:t>
            </w:r>
          </w:p>
        </w:tc>
        <w:tc>
          <w:tcPr>
            <w:tcW w:w="1984" w:type="dxa"/>
            <w:shd w:val="clear" w:color="auto" w:fill="auto"/>
          </w:tcPr>
          <w:p w14:paraId="4BA3E281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9355F6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475A44C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EFADB14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Urgentni centar (Hitna pomoć pri zdravstvenoj ustanovi)  </w:t>
            </w:r>
          </w:p>
        </w:tc>
        <w:tc>
          <w:tcPr>
            <w:tcW w:w="1984" w:type="dxa"/>
            <w:shd w:val="clear" w:color="auto" w:fill="auto"/>
          </w:tcPr>
          <w:p w14:paraId="48B3348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F3FE76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C30B8C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02CD0A0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Pedijatrija i hirurške usluge za djecu i adolescente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C5BD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6D5A5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DA169A0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42D1157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Infektologija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F2426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A1AB512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EA3AC0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45E032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Dermatologija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BDBD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D1CA2F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04DB03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80A5B8A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Onkološka organizaciona jedinica: Hemoterapija i radioterapija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660F4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A21D5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66DE73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F6DD445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Patologija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52DF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7025FB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33FE48A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14B6146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Radiološka dijagnostika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F9AC9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442017D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D06E07F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52F4A97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Laboratorijska dijagnostika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D4F2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AE1A1B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22390F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6BDF463F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Apoteka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6BE1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088002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52157CF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97DFF99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Bolnice – Prijatelji beba</w:t>
            </w:r>
          </w:p>
        </w:tc>
        <w:tc>
          <w:tcPr>
            <w:tcW w:w="1984" w:type="dxa"/>
            <w:shd w:val="clear" w:color="auto" w:fill="auto"/>
          </w:tcPr>
          <w:p w14:paraId="11C3413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 w:rsidRPr="00310B7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A98A0A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7210C73" w14:textId="77777777" w:rsidTr="00035A02">
        <w:trPr>
          <w:trHeight w:val="397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0B32603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Druge specijalističke službe kojima se zdravstvena ustanova bavi: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6A0EFED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7B21D8B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19E757D8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B21B88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E0A4476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47241DEF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F9D3BC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58FBE56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4AF14B8B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5EBE3D2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E63D40C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5685DB48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83A448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8C16660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76CAA480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715C20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5E57D7A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2E8156EE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2F0AB39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3ACCCE9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600B8E0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653B0A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049D469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573DE31B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C3E623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2B66751F" w14:textId="77777777" w:rsidR="00E05B80" w:rsidRDefault="00E05B80" w:rsidP="00E05B80">
      <w:pPr>
        <w:spacing w:before="120" w:after="120"/>
        <w:rPr>
          <w:rFonts w:ascii="Arial" w:hAnsi="Arial"/>
          <w:szCs w:val="20"/>
          <w:lang w:val="sr-Latn-BA"/>
        </w:rPr>
      </w:pPr>
    </w:p>
    <w:p w14:paraId="14A7E9DA" w14:textId="77777777" w:rsidR="00E05B80" w:rsidRPr="004F7129" w:rsidRDefault="00E05B80" w:rsidP="00E05B80">
      <w:pPr>
        <w:spacing w:before="120" w:after="120"/>
        <w:rPr>
          <w:rFonts w:cstheme="minorHAnsi"/>
          <w:i/>
          <w:iCs/>
          <w:szCs w:val="20"/>
          <w:lang w:val="sr-Latn-BA"/>
        </w:rPr>
      </w:pPr>
      <w:r w:rsidRPr="00E05B80">
        <w:rPr>
          <w:rFonts w:cstheme="minorHAnsi"/>
          <w:b/>
          <w:bCs/>
          <w:i/>
          <w:iCs/>
          <w:szCs w:val="20"/>
          <w:lang w:val="sr-Latn-BA"/>
        </w:rPr>
        <w:t>Napomena</w:t>
      </w:r>
      <w:r w:rsidRPr="00E05B80">
        <w:rPr>
          <w:rFonts w:cstheme="minorHAnsi"/>
          <w:szCs w:val="20"/>
          <w:lang w:val="sr-Latn-BA"/>
        </w:rPr>
        <w:t xml:space="preserve">: </w:t>
      </w:r>
      <w:r w:rsidRPr="004F7129">
        <w:rPr>
          <w:rFonts w:cstheme="minorHAnsi"/>
          <w:i/>
          <w:iCs/>
          <w:szCs w:val="20"/>
          <w:lang w:val="sr-Latn-BA"/>
        </w:rPr>
        <w:t xml:space="preserve">Ukoliko zdravstvena ustanova u svom sastavu ima više organizacionih jedinica, na različitim lokacijama, molimo da obrazac popunite za svaku organizacionu jedinicu. </w:t>
      </w:r>
    </w:p>
    <w:p w14:paraId="08C30BEB" w14:textId="77777777" w:rsidR="00E05B80" w:rsidRDefault="00E05B80" w:rsidP="00E05B80">
      <w:pPr>
        <w:spacing w:before="120" w:after="120"/>
        <w:rPr>
          <w:rFonts w:ascii="Arial" w:hAnsi="Arial"/>
          <w:szCs w:val="20"/>
          <w:lang w:val="sr-Latn-BA"/>
        </w:rPr>
      </w:pPr>
    </w:p>
    <w:p w14:paraId="3DACE0EE" w14:textId="77777777" w:rsidR="00E05B80" w:rsidRDefault="00E05B80" w:rsidP="00E05B80">
      <w:pPr>
        <w:spacing w:before="120" w:after="120"/>
        <w:rPr>
          <w:rFonts w:ascii="Arial" w:hAnsi="Arial"/>
          <w:szCs w:val="20"/>
          <w:lang w:val="sr-Latn-BA"/>
        </w:rPr>
      </w:pPr>
    </w:p>
    <w:p w14:paraId="2C3DEAE5" w14:textId="77777777" w:rsidR="00E05B80" w:rsidRPr="00E05B80" w:rsidRDefault="00E05B80" w:rsidP="00E05B80">
      <w:pPr>
        <w:spacing w:before="120" w:after="120"/>
        <w:rPr>
          <w:rFonts w:cstheme="minorHAnsi"/>
          <w:szCs w:val="20"/>
          <w:lang w:val="sr-Latn-BA"/>
        </w:rPr>
      </w:pPr>
      <w:r w:rsidRPr="00E05B80">
        <w:rPr>
          <w:rFonts w:cstheme="minorHAnsi"/>
          <w:szCs w:val="20"/>
          <w:lang w:val="sr-Latn-BA"/>
        </w:rPr>
        <w:lastRenderedPageBreak/>
        <w:t>Datum aplikacije: ___/___/_____. godine</w:t>
      </w:r>
    </w:p>
    <w:p w14:paraId="5E692443" w14:textId="77777777" w:rsidR="00E05B80" w:rsidRPr="00E05B80" w:rsidRDefault="00E05B80" w:rsidP="00E05B80">
      <w:pPr>
        <w:rPr>
          <w:rFonts w:cstheme="minorHAnsi"/>
          <w:sz w:val="18"/>
          <w:szCs w:val="18"/>
          <w:lang w:val="sr-Latn-BA"/>
        </w:rPr>
      </w:pPr>
      <w:r w:rsidRPr="00E05B80">
        <w:rPr>
          <w:rFonts w:cstheme="minorHAnsi"/>
          <w:sz w:val="18"/>
          <w:szCs w:val="18"/>
          <w:lang w:val="sr-Latn-BA"/>
        </w:rPr>
        <w:t xml:space="preserve">Za tačnost podataka odgovara osoba koja je popunjavala obrazac. </w:t>
      </w:r>
    </w:p>
    <w:p w14:paraId="02A10CB7" w14:textId="77777777" w:rsidR="00E05B80" w:rsidRP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6BBEF354" w14:textId="2DE01909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092D2F50" w14:textId="22689455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210F52C7" w14:textId="77777777" w:rsidR="00697281" w:rsidRDefault="00697281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77716AF2" w14:textId="4D19A43F" w:rsidR="00E05B80" w:rsidRPr="00E05B80" w:rsidRDefault="00E05B80" w:rsidP="00E05B80">
      <w:pPr>
        <w:jc w:val="center"/>
        <w:rPr>
          <w:rFonts w:cstheme="minorHAnsi"/>
          <w:sz w:val="20"/>
          <w:szCs w:val="20"/>
          <w:lang w:val="hr-HR"/>
        </w:rPr>
      </w:pPr>
      <w:r w:rsidRPr="00E05B80">
        <w:rPr>
          <w:rFonts w:cstheme="minorHAnsi"/>
          <w:sz w:val="20"/>
          <w:szCs w:val="20"/>
          <w:lang w:val="hr-HR"/>
        </w:rPr>
        <w:t>M.P.</w:t>
      </w:r>
    </w:p>
    <w:p w14:paraId="1D8A7EEC" w14:textId="77777777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</w:p>
    <w:p w14:paraId="1412BEEB" w14:textId="0DC8967A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6341790C" w14:textId="61CD9A13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279CA724" w14:textId="77777777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5520B509" w14:textId="707F0B4A" w:rsidR="00E05B80" w:rsidRPr="00E05B80" w:rsidRDefault="00E05B80" w:rsidP="00E05B80">
      <w:pPr>
        <w:jc w:val="center"/>
        <w:rPr>
          <w:rFonts w:cstheme="minorHAnsi"/>
          <w:szCs w:val="20"/>
          <w:lang w:val="hr-HR"/>
        </w:rPr>
      </w:pPr>
      <w:r>
        <w:rPr>
          <w:rFonts w:cstheme="minorHAnsi"/>
          <w:szCs w:val="20"/>
          <w:lang w:val="hr-HR"/>
        </w:rPr>
        <w:t xml:space="preserve">                                                                        </w:t>
      </w:r>
      <w:r w:rsidRPr="00E05B80">
        <w:rPr>
          <w:rFonts w:cstheme="minorHAnsi"/>
          <w:szCs w:val="20"/>
          <w:lang w:val="hr-HR"/>
        </w:rPr>
        <w:t>________________________________</w:t>
      </w:r>
    </w:p>
    <w:p w14:paraId="62CDF30F" w14:textId="2B5667D8" w:rsidR="00E05B80" w:rsidRPr="00E05B80" w:rsidRDefault="00E05B80" w:rsidP="00E05B80">
      <w:pPr>
        <w:ind w:left="4956" w:firstLine="708"/>
        <w:rPr>
          <w:rFonts w:cstheme="minorHAnsi"/>
          <w:szCs w:val="20"/>
          <w:lang w:val="hr-HR"/>
        </w:rPr>
      </w:pPr>
      <w:r>
        <w:rPr>
          <w:rFonts w:cstheme="minorHAnsi"/>
          <w:szCs w:val="20"/>
          <w:lang w:val="hr-HR"/>
        </w:rPr>
        <w:t xml:space="preserve">            </w:t>
      </w:r>
      <w:r w:rsidRPr="00E05B80">
        <w:rPr>
          <w:rFonts w:cstheme="minorHAnsi"/>
          <w:szCs w:val="20"/>
          <w:lang w:val="hr-HR"/>
        </w:rPr>
        <w:t>Potpis</w:t>
      </w:r>
    </w:p>
    <w:p w14:paraId="3C77ED0D" w14:textId="77777777" w:rsidR="00E05B80" w:rsidRDefault="00E05B80" w:rsidP="00E05B80">
      <w:pPr>
        <w:rPr>
          <w:rFonts w:cstheme="minorHAnsi"/>
          <w:i/>
          <w:iCs/>
          <w:szCs w:val="20"/>
          <w:lang w:val="hr-HR"/>
        </w:rPr>
      </w:pPr>
    </w:p>
    <w:p w14:paraId="491D8D75" w14:textId="77777777" w:rsidR="00E05B80" w:rsidRDefault="00E05B80" w:rsidP="00E05B80">
      <w:pPr>
        <w:rPr>
          <w:rFonts w:cstheme="minorHAnsi"/>
          <w:i/>
          <w:iCs/>
          <w:szCs w:val="20"/>
          <w:lang w:val="hr-HR"/>
        </w:rPr>
      </w:pPr>
    </w:p>
    <w:p w14:paraId="11F269A8" w14:textId="241EB54A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 xml:space="preserve">Popunjen obrazac dostaviti na poštansku adresu: </w:t>
      </w:r>
    </w:p>
    <w:p w14:paraId="1BCC1864" w14:textId="77777777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>Bulevar Ivice Osima br. 9</w:t>
      </w:r>
    </w:p>
    <w:p w14:paraId="7FD07D4E" w14:textId="77777777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>71000 Sarajevo</w:t>
      </w:r>
    </w:p>
    <w:p w14:paraId="7C641663" w14:textId="77777777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>Agencija za kvalitet i akreditaciju u zdravstvu u Federaciji BiH (AKAZ)</w:t>
      </w:r>
    </w:p>
    <w:p w14:paraId="26BBDA50" w14:textId="4AAD4EA5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 xml:space="preserve">Ili na e-mail: </w:t>
      </w:r>
      <w:hyperlink r:id="rId7" w:history="1">
        <w:r w:rsidR="004E0562">
          <w:rPr>
            <w:rStyle w:val="Hyperlink"/>
            <w:rFonts w:cstheme="minorHAnsi"/>
            <w:i/>
            <w:iCs/>
            <w:szCs w:val="20"/>
            <w:lang w:val="hr-HR"/>
          </w:rPr>
          <w:t>certifikacija@akaz.ba</w:t>
        </w:r>
      </w:hyperlink>
      <w:r w:rsidRPr="00E05B80">
        <w:rPr>
          <w:rFonts w:cstheme="minorHAnsi"/>
          <w:i/>
          <w:iCs/>
          <w:szCs w:val="20"/>
          <w:lang w:val="hr-HR"/>
        </w:rPr>
        <w:t xml:space="preserve"> </w:t>
      </w:r>
      <w:r w:rsidRPr="00E05B80">
        <w:rPr>
          <w:rStyle w:val="Hyperlink"/>
          <w:rFonts w:cstheme="minorHAnsi"/>
          <w:i/>
          <w:iCs/>
          <w:szCs w:val="20"/>
          <w:lang w:val="hr-HR"/>
        </w:rPr>
        <w:t xml:space="preserve"> </w:t>
      </w:r>
      <w:r w:rsidRPr="004E0562">
        <w:rPr>
          <w:rStyle w:val="Hyperlink"/>
          <w:rFonts w:cstheme="minorHAnsi"/>
          <w:i/>
          <w:iCs/>
          <w:color w:val="auto"/>
          <w:szCs w:val="20"/>
          <w:u w:val="none"/>
          <w:lang w:val="hr-HR"/>
        </w:rPr>
        <w:t>ili na broj</w:t>
      </w:r>
      <w:r w:rsidRPr="004E0562">
        <w:rPr>
          <w:rStyle w:val="Hyperlink"/>
          <w:rFonts w:cstheme="minorHAnsi"/>
          <w:i/>
          <w:iCs/>
          <w:color w:val="auto"/>
          <w:szCs w:val="20"/>
          <w:lang w:val="hr-HR"/>
        </w:rPr>
        <w:t xml:space="preserve"> </w:t>
      </w:r>
      <w:r w:rsidRPr="00E05B80">
        <w:rPr>
          <w:rFonts w:cstheme="minorHAnsi"/>
          <w:i/>
          <w:iCs/>
          <w:szCs w:val="20"/>
          <w:lang w:val="hr-HR"/>
        </w:rPr>
        <w:t>faxa: 033/771-880</w:t>
      </w:r>
    </w:p>
    <w:p w14:paraId="0FB2FCC4" w14:textId="77777777" w:rsidR="00E05B80" w:rsidRPr="00E05B80" w:rsidRDefault="00E05B80" w:rsidP="00E05B80">
      <w:pPr>
        <w:rPr>
          <w:rFonts w:cstheme="minorHAnsi"/>
          <w:b/>
          <w:i/>
          <w:iCs/>
          <w:szCs w:val="20"/>
          <w:lang w:val="hr-HR"/>
        </w:rPr>
      </w:pPr>
    </w:p>
    <w:p w14:paraId="6097AC8A" w14:textId="77777777" w:rsidR="00E05B80" w:rsidRPr="00E05B80" w:rsidRDefault="00E05B80" w:rsidP="00E05B80">
      <w:pPr>
        <w:ind w:right="340"/>
        <w:rPr>
          <w:rFonts w:cstheme="minorHAnsi"/>
          <w:i/>
          <w:iCs/>
          <w:szCs w:val="20"/>
          <w:lang w:val="sr-Latn-BA"/>
        </w:rPr>
      </w:pPr>
      <w:r w:rsidRPr="00E05B80">
        <w:rPr>
          <w:rFonts w:cstheme="minorHAnsi"/>
          <w:i/>
          <w:iCs/>
          <w:szCs w:val="20"/>
          <w:lang w:val="sr-Latn-BA"/>
        </w:rPr>
        <w:t xml:space="preserve">Više informacija možete da dobijete na telefon: </w:t>
      </w:r>
      <w:r w:rsidRPr="00E05B80">
        <w:rPr>
          <w:rFonts w:cstheme="minorHAnsi"/>
          <w:i/>
          <w:iCs/>
          <w:szCs w:val="20"/>
          <w:lang w:val="hr-HR"/>
        </w:rPr>
        <w:t>033/771–874; 033/771-875</w:t>
      </w:r>
    </w:p>
    <w:p w14:paraId="241B098D" w14:textId="77777777" w:rsidR="00DC0793" w:rsidRPr="00E05B80" w:rsidRDefault="00DC0793" w:rsidP="00E05B80">
      <w:pPr>
        <w:jc w:val="center"/>
        <w:rPr>
          <w:rFonts w:cstheme="minorHAnsi"/>
          <w:lang w:val="bs-Latn-BA"/>
        </w:rPr>
      </w:pPr>
    </w:p>
    <w:sectPr w:rsidR="00DC0793" w:rsidRPr="00E05B80" w:rsidSect="00A9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851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2F4A" w14:textId="77777777" w:rsidR="00C15CA7" w:rsidRDefault="00C15CA7">
      <w:r>
        <w:separator/>
      </w:r>
    </w:p>
  </w:endnote>
  <w:endnote w:type="continuationSeparator" w:id="0">
    <w:p w14:paraId="50491D1C" w14:textId="77777777" w:rsidR="00C15CA7" w:rsidRDefault="00C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B9C9" w14:textId="77777777" w:rsidR="006F32E9" w:rsidRPr="002953F5" w:rsidRDefault="00975C3D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1AAD6" wp14:editId="1323B2E7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1C6B8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6eLhcTI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"/>
          </w:pict>
        </mc:Fallback>
      </mc:AlternateContent>
    </w:r>
    <w:r>
      <w:rPr>
        <w:sz w:val="16"/>
        <w:szCs w:val="16"/>
      </w:rPr>
      <w:t>A</w:t>
    </w:r>
    <w:r w:rsidRPr="002953F5">
      <w:rPr>
        <w:sz w:val="16"/>
        <w:szCs w:val="16"/>
      </w:rPr>
      <w:t>dresa: Dr</w:t>
    </w:r>
    <w:r>
      <w:rPr>
        <w:sz w:val="16"/>
        <w:szCs w:val="16"/>
      </w:rPr>
      <w:t>.</w:t>
    </w:r>
    <w:r w:rsidRPr="002953F5">
      <w:rPr>
        <w:sz w:val="16"/>
        <w:szCs w:val="16"/>
      </w:rPr>
      <w:t xml:space="preserve"> Mustafe Pintola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0C6F4A56" w14:textId="77777777" w:rsidR="00E27BBF" w:rsidRPr="006F32E9" w:rsidRDefault="00975C3D" w:rsidP="00B12E56">
    <w:pPr>
      <w:jc w:val="center"/>
      <w:rPr>
        <w:sz w:val="2"/>
      </w:rPr>
    </w:pPr>
    <w:r w:rsidRPr="002953F5">
      <w:rPr>
        <w:sz w:val="16"/>
        <w:szCs w:val="16"/>
      </w:rPr>
      <w:t>ž.r.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90F" w14:textId="70DC3065" w:rsidR="00B12E56" w:rsidRPr="006F32E9" w:rsidRDefault="00A94A6C" w:rsidP="00AD4518">
    <w:pPr>
      <w:tabs>
        <w:tab w:val="center" w:pos="4677"/>
      </w:tabs>
      <w:jc w:val="right"/>
      <w:rPr>
        <w:sz w:val="2"/>
      </w:rPr>
    </w:pPr>
    <w:r w:rsidRPr="00A94A6C">
      <w:rPr>
        <w:rFonts w:ascii="Calibri" w:hAnsi="Calibri" w:cs="Calibri"/>
        <w:sz w:val="20"/>
        <w:szCs w:val="20"/>
      </w:rPr>
      <w:t>AKAZ Agencija</w:t>
    </w:r>
    <w:r w:rsidRPr="00A94A6C">
      <w:rPr>
        <w:rFonts w:ascii="Calibri" w:hAnsi="Calibri" w:cs="Calibri"/>
        <w:sz w:val="20"/>
        <w:szCs w:val="20"/>
      </w:rPr>
      <w:ptab w:relativeTo="margin" w:alignment="center" w:leader="none"/>
    </w:r>
    <w:r w:rsidRPr="00A94A6C">
      <w:rPr>
        <w:rFonts w:ascii="Calibri" w:hAnsi="Calibri" w:cs="Calibri"/>
        <w:sz w:val="22"/>
      </w:rPr>
      <w:ptab w:relativeTo="margin" w:alignment="right" w:leader="none"/>
    </w:r>
    <w:r w:rsidRPr="00A94A6C">
      <w:rPr>
        <w:rFonts w:ascii="Calibri" w:hAnsi="Calibri" w:cs="Calibri"/>
        <w:sz w:val="20"/>
        <w:szCs w:val="20"/>
      </w:rPr>
      <w:fldChar w:fldCharType="begin"/>
    </w:r>
    <w:r w:rsidRPr="00A94A6C">
      <w:rPr>
        <w:rFonts w:ascii="Calibri" w:hAnsi="Calibri" w:cs="Calibri"/>
        <w:sz w:val="20"/>
        <w:szCs w:val="20"/>
      </w:rPr>
      <w:instrText xml:space="preserve"> PAGE   \* MERGEFORMAT </w:instrText>
    </w:r>
    <w:r w:rsidRPr="00A94A6C">
      <w:rPr>
        <w:rFonts w:ascii="Calibri" w:hAnsi="Calibri" w:cs="Calibri"/>
        <w:sz w:val="20"/>
        <w:szCs w:val="20"/>
      </w:rPr>
      <w:fldChar w:fldCharType="separate"/>
    </w:r>
    <w:r w:rsidRPr="00A94A6C">
      <w:rPr>
        <w:rFonts w:ascii="Calibri" w:hAnsi="Calibri" w:cs="Calibri"/>
        <w:noProof/>
        <w:sz w:val="20"/>
        <w:szCs w:val="20"/>
      </w:rPr>
      <w:t>1</w:t>
    </w:r>
    <w:r w:rsidRPr="00A94A6C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D4C" w14:textId="77777777" w:rsidR="00411309" w:rsidRPr="00DE0DE8" w:rsidRDefault="00975C3D" w:rsidP="004E638E">
    <w:pPr>
      <w:pStyle w:val="MemTxt2"/>
      <w:spacing w:before="120"/>
    </w:pPr>
    <w:r w:rsidRPr="00DE0DE8">
      <w:t>Adresa: Dr. Mustafe Pintola br. 1, 71000 Sarajevo BiH, tel.: 387 33 771-870; fax: 387 33 771-880</w:t>
    </w:r>
  </w:p>
  <w:p w14:paraId="31C0ED20" w14:textId="77777777" w:rsidR="00411309" w:rsidRPr="00DE0DE8" w:rsidRDefault="00975C3D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7F1C" w14:textId="77777777" w:rsidR="00C15CA7" w:rsidRDefault="00C15CA7">
      <w:r>
        <w:separator/>
      </w:r>
    </w:p>
  </w:footnote>
  <w:footnote w:type="continuationSeparator" w:id="0">
    <w:p w14:paraId="10740D29" w14:textId="77777777" w:rsidR="00C15CA7" w:rsidRDefault="00C1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9E4F" w14:textId="77777777" w:rsidR="00B12E56" w:rsidRPr="002953F5" w:rsidRDefault="00975C3D" w:rsidP="00B12E56">
    <w:pPr>
      <w:rPr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034F4F" wp14:editId="78067CDC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BF10B2B" wp14:editId="59464537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7DA2B97" wp14:editId="07C72D2E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7442E" w14:textId="77777777" w:rsidR="00B12E56" w:rsidRPr="00810BC9" w:rsidRDefault="00975C3D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  <w:p w14:paraId="06BF9B64" w14:textId="77777777" w:rsidR="00B12E56" w:rsidRPr="00810BC9" w:rsidRDefault="00975C3D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14:paraId="7FB8F669" w14:textId="77777777" w:rsidR="00B12E56" w:rsidRPr="00810BC9" w:rsidRDefault="00975C3D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A2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" stroked="f">
              <v:textbox>
                <w:txbxContent>
                  <w:p w14:paraId="79B7442E" w14:textId="77777777" w:rsidR="00B12E56" w:rsidRPr="00810BC9" w:rsidRDefault="00975C3D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proofErr w:type="spellStart"/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  <w:proofErr w:type="spellEnd"/>
                  </w:p>
                  <w:p w14:paraId="06BF9B64" w14:textId="77777777" w:rsidR="00B12E56" w:rsidRPr="00810BC9" w:rsidRDefault="00975C3D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za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kvalitet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i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akreditaciju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zdravstvu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FBiH</w:t>
                    </w:r>
                  </w:p>
                  <w:p w14:paraId="7FB8F669" w14:textId="77777777" w:rsidR="00B12E56" w:rsidRPr="00810BC9" w:rsidRDefault="00975C3D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1CF1C8" wp14:editId="14748F14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6AE36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839" w14:textId="77777777" w:rsidR="00411309" w:rsidRDefault="00C15CA7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387" w14:textId="77777777" w:rsidR="00DE0DE8" w:rsidRPr="000F6452" w:rsidRDefault="00975C3D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3159E" wp14:editId="34B1361A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65F04" w14:textId="77777777" w:rsidR="00DE0DE8" w:rsidRPr="004E638E" w:rsidRDefault="00975C3D" w:rsidP="00DE0DE8">
                          <w:pPr>
                            <w:pStyle w:val="MemTxt"/>
                          </w:pPr>
                          <w:r w:rsidRPr="004E638E">
                            <w:t>Agencija za kvalitet i akreditaciju u zdravstvu u FBiH</w:t>
                          </w:r>
                        </w:p>
                        <w:p w14:paraId="1647CEBC" w14:textId="77777777" w:rsidR="00DE0DE8" w:rsidRPr="00DE0DE8" w:rsidRDefault="00975C3D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315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" stroked="f">
              <v:textbox>
                <w:txbxContent>
                  <w:p w14:paraId="15165F04" w14:textId="77777777" w:rsidR="00DE0DE8" w:rsidRPr="004E638E" w:rsidRDefault="00975C3D" w:rsidP="00DE0DE8">
                    <w:pPr>
                      <w:pStyle w:val="MemTxt"/>
                    </w:pPr>
                    <w:r w:rsidRPr="004E638E">
                      <w:t>Agencija za kvalitet i akreditaciju u zdravstvu u FBiH</w:t>
                    </w:r>
                  </w:p>
                  <w:p w14:paraId="1647CEBC" w14:textId="77777777" w:rsidR="00DE0DE8" w:rsidRPr="00DE0DE8" w:rsidRDefault="00975C3D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545E9" wp14:editId="6707B38A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16E0CC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FA24E" wp14:editId="148256C4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4E67E" w14:textId="77777777" w:rsidR="00B12E56" w:rsidRPr="000F6452" w:rsidRDefault="00975C3D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FA24E" id="_x0000_s1028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" stroked="f">
              <v:textbox>
                <w:txbxContent>
                  <w:p w14:paraId="3CE4E67E" w14:textId="77777777" w:rsidR="00B12E56" w:rsidRPr="000F6452" w:rsidRDefault="00975C3D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67475B2B" wp14:editId="378162C7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2BF"/>
    <w:multiLevelType w:val="hybridMultilevel"/>
    <w:tmpl w:val="F46A0ECC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BDE"/>
    <w:multiLevelType w:val="hybridMultilevel"/>
    <w:tmpl w:val="44CE11B4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7D61"/>
    <w:multiLevelType w:val="hybridMultilevel"/>
    <w:tmpl w:val="1B920684"/>
    <w:lvl w:ilvl="0" w:tplc="BA9ECA4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C8E"/>
    <w:multiLevelType w:val="hybridMultilevel"/>
    <w:tmpl w:val="1C8EDF04"/>
    <w:lvl w:ilvl="0" w:tplc="BB7636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27"/>
    <w:rsid w:val="000561CE"/>
    <w:rsid w:val="0007675D"/>
    <w:rsid w:val="000C6E75"/>
    <w:rsid w:val="00157A76"/>
    <w:rsid w:val="00202436"/>
    <w:rsid w:val="002C10EB"/>
    <w:rsid w:val="0037047A"/>
    <w:rsid w:val="003969B6"/>
    <w:rsid w:val="004E0562"/>
    <w:rsid w:val="004E638E"/>
    <w:rsid w:val="004F7129"/>
    <w:rsid w:val="00583579"/>
    <w:rsid w:val="005B327C"/>
    <w:rsid w:val="006419B7"/>
    <w:rsid w:val="00694A27"/>
    <w:rsid w:val="00697281"/>
    <w:rsid w:val="006A43A9"/>
    <w:rsid w:val="006C2108"/>
    <w:rsid w:val="006D0F30"/>
    <w:rsid w:val="007B7910"/>
    <w:rsid w:val="00820B71"/>
    <w:rsid w:val="0091150C"/>
    <w:rsid w:val="00975C3D"/>
    <w:rsid w:val="009F2BF9"/>
    <w:rsid w:val="00A94A6C"/>
    <w:rsid w:val="00B4706E"/>
    <w:rsid w:val="00B70FCB"/>
    <w:rsid w:val="00BB25D3"/>
    <w:rsid w:val="00C15CA7"/>
    <w:rsid w:val="00C61749"/>
    <w:rsid w:val="00CC23FF"/>
    <w:rsid w:val="00D2416C"/>
    <w:rsid w:val="00DC0793"/>
    <w:rsid w:val="00DC6D25"/>
    <w:rsid w:val="00DD0A0D"/>
    <w:rsid w:val="00E029C2"/>
    <w:rsid w:val="00E05B80"/>
    <w:rsid w:val="00E60A15"/>
    <w:rsid w:val="00E802E3"/>
    <w:rsid w:val="00E807B3"/>
    <w:rsid w:val="00EA2C01"/>
    <w:rsid w:val="00EF0C35"/>
    <w:rsid w:val="00F64072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B405"/>
  <w15:chartTrackingRefBased/>
  <w15:docId w15:val="{17BEAFDC-90C1-471A-AB49-D27348E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27"/>
    <w:pPr>
      <w:spacing w:after="0" w:line="240" w:lineRule="auto"/>
    </w:pPr>
    <w:rPr>
      <w:rFonts w:eastAsia="Times New Roman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A27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4A27"/>
    <w:rPr>
      <w:rFonts w:eastAsia="Times New Roman" w:cs="Arial"/>
      <w:sz w:val="24"/>
      <w:szCs w:val="20"/>
      <w:lang w:val="en-GB"/>
    </w:rPr>
  </w:style>
  <w:style w:type="paragraph" w:customStyle="1" w:styleId="MemTxt">
    <w:name w:val="Mem Txt"/>
    <w:basedOn w:val="Normal"/>
    <w:link w:val="MemTxtChar"/>
    <w:qFormat/>
    <w:rsid w:val="00694A27"/>
    <w:rPr>
      <w:noProof/>
      <w:lang w:val="bs-Latn-BA"/>
    </w:rPr>
  </w:style>
  <w:style w:type="paragraph" w:customStyle="1" w:styleId="AKAZStyle1">
    <w:name w:val="AKAZ Style1"/>
    <w:basedOn w:val="Normal"/>
    <w:link w:val="AKAZStyle1Char"/>
    <w:qFormat/>
    <w:rsid w:val="00694A27"/>
    <w:rPr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694A27"/>
    <w:rPr>
      <w:rFonts w:eastAsia="Times New Roman" w:cs="Arial"/>
      <w:noProof/>
      <w:sz w:val="24"/>
      <w:szCs w:val="24"/>
      <w:lang w:val="bs-Latn-BA"/>
    </w:rPr>
  </w:style>
  <w:style w:type="paragraph" w:customStyle="1" w:styleId="MemTxt2">
    <w:name w:val="Mem Txt 2"/>
    <w:basedOn w:val="Normal"/>
    <w:link w:val="MemTxt2Char"/>
    <w:qFormat/>
    <w:rsid w:val="00694A27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694A27"/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2Char">
    <w:name w:val="Mem Txt 2 Char"/>
    <w:basedOn w:val="DefaultParagraphFont"/>
    <w:link w:val="MemTxt2"/>
    <w:rsid w:val="00694A27"/>
    <w:rPr>
      <w:rFonts w:eastAsia="Times New Roman" w:cs="Arial"/>
      <w:noProof/>
      <w:sz w:val="20"/>
      <w:szCs w:val="20"/>
      <w:lang w:val="bs-Latn-BA"/>
    </w:rPr>
  </w:style>
  <w:style w:type="character" w:styleId="Hyperlink">
    <w:name w:val="Hyperlink"/>
    <w:basedOn w:val="DefaultParagraphFont"/>
    <w:uiPriority w:val="99"/>
    <w:unhideWhenUsed/>
    <w:rsid w:val="00694A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27"/>
    <w:pPr>
      <w:widowControl w:val="0"/>
      <w:autoSpaceDE w:val="0"/>
      <w:autoSpaceDN w:val="0"/>
      <w:ind w:left="112" w:hanging="361"/>
    </w:pPr>
    <w:rPr>
      <w:rFonts w:ascii="Arial" w:eastAsia="Arial" w:hAnsi="Arial"/>
      <w:sz w:val="22"/>
      <w:szCs w:val="22"/>
      <w:lang w:val="en-US"/>
    </w:rPr>
  </w:style>
  <w:style w:type="paragraph" w:customStyle="1" w:styleId="predmet">
    <w:name w:val="predmet"/>
    <w:basedOn w:val="Normal"/>
    <w:link w:val="predmetChar"/>
    <w:qFormat/>
    <w:rsid w:val="00694A27"/>
    <w:pPr>
      <w:widowControl w:val="0"/>
      <w:ind w:right="-20"/>
      <w:jc w:val="both"/>
    </w:pPr>
    <w:rPr>
      <w:rFonts w:ascii="Arial" w:eastAsia="Arial" w:hAnsi="Arial"/>
      <w:b/>
      <w:sz w:val="26"/>
      <w:szCs w:val="26"/>
    </w:rPr>
  </w:style>
  <w:style w:type="character" w:customStyle="1" w:styleId="predmetChar">
    <w:name w:val="predmet Char"/>
    <w:basedOn w:val="DefaultParagraphFont"/>
    <w:link w:val="predmet"/>
    <w:rsid w:val="00694A27"/>
    <w:rPr>
      <w:rFonts w:ascii="Arial" w:eastAsia="Arial" w:hAnsi="Arial" w:cs="Arial"/>
      <w:b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0C6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7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A6C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4A6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reditacija@akaz.ba?subject=Prija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DataServer</dc:creator>
  <cp:keywords/>
  <dc:description/>
  <cp:lastModifiedBy>USER</cp:lastModifiedBy>
  <cp:revision>3</cp:revision>
  <cp:lastPrinted>2024-04-23T07:49:00Z</cp:lastPrinted>
  <dcterms:created xsi:type="dcterms:W3CDTF">2025-01-16T13:16:00Z</dcterms:created>
  <dcterms:modified xsi:type="dcterms:W3CDTF">2025-01-16T13:24:00Z</dcterms:modified>
</cp:coreProperties>
</file>